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5210A" w14:textId="6FDFB98F" w:rsidR="002B79D5" w:rsidRDefault="002B79D5" w:rsidP="002B79D5">
      <w:pPr>
        <w:jc w:val="center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CZERWIEC</w:t>
      </w:r>
    </w:p>
    <w:p w14:paraId="6DF151F9" w14:textId="77777777" w:rsidR="002B79D5" w:rsidRDefault="002B79D5" w:rsidP="002B79D5">
      <w:pPr>
        <w:jc w:val="center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ZAMIERZENIA DYDAKTYCZNO-WYCHOWAWCZE</w:t>
      </w:r>
    </w:p>
    <w:p w14:paraId="5DE2B963" w14:textId="77777777" w:rsidR="002B79D5" w:rsidRDefault="002B79D5" w:rsidP="002B79D5">
      <w:pPr>
        <w:jc w:val="center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ODDZIAŁ NIEBIESKI</w:t>
      </w:r>
    </w:p>
    <w:p w14:paraId="7C0D488C" w14:textId="77777777" w:rsidR="002B79D5" w:rsidRDefault="002B79D5" w:rsidP="002B79D5">
      <w:pPr>
        <w:rPr>
          <w:rFonts w:cs="Calibri"/>
          <w:b/>
          <w:sz w:val="20"/>
          <w:szCs w:val="20"/>
        </w:rPr>
      </w:pPr>
    </w:p>
    <w:p w14:paraId="4C8E6C3C" w14:textId="6151D0D4" w:rsidR="002B79D5" w:rsidRPr="002B79D5" w:rsidRDefault="002B79D5" w:rsidP="002B79D5">
      <w:pPr>
        <w:rPr>
          <w:sz w:val="20"/>
          <w:szCs w:val="20"/>
        </w:rPr>
      </w:pPr>
      <w:r w:rsidRPr="002B79D5">
        <w:rPr>
          <w:rFonts w:cs="Calibri"/>
          <w:b/>
          <w:sz w:val="20"/>
          <w:szCs w:val="20"/>
        </w:rPr>
        <w:t>1.</w:t>
      </w:r>
      <w:r>
        <w:rPr>
          <w:sz w:val="20"/>
          <w:szCs w:val="20"/>
        </w:rPr>
        <w:t xml:space="preserve"> </w:t>
      </w:r>
      <w:r w:rsidRPr="002B79D5">
        <w:rPr>
          <w:b/>
          <w:bCs/>
          <w:sz w:val="20"/>
          <w:szCs w:val="20"/>
        </w:rPr>
        <w:t>PIĘKNIE SIĘ RÓZNIMY</w:t>
      </w:r>
    </w:p>
    <w:p w14:paraId="0EDB113E" w14:textId="78831F0E" w:rsidR="002B79D5" w:rsidRPr="002B79D5" w:rsidRDefault="002B79D5" w:rsidP="002B79D5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zapoznanie z terminem „tolerancja”, doskonalenie umiejętności doceniania wartości odczuwanych emocji</w:t>
      </w:r>
      <w:r>
        <w:rPr>
          <w:rFonts w:cs="Calibri"/>
          <w:color w:val="000000"/>
          <w:sz w:val="20"/>
          <w:szCs w:val="20"/>
        </w:rPr>
        <w:t xml:space="preserve">, rozwijanie </w:t>
      </w:r>
      <w:r w:rsidRPr="00ED33CA">
        <w:rPr>
          <w:rFonts w:cs="Calibri"/>
          <w:color w:val="000000"/>
          <w:sz w:val="20"/>
          <w:szCs w:val="20"/>
        </w:rPr>
        <w:t>umiejętności rozpoznawania uczucia strachu,</w:t>
      </w:r>
    </w:p>
    <w:p w14:paraId="2120042C" w14:textId="38D02F45" w:rsidR="002B79D5" w:rsidRPr="002B79D5" w:rsidRDefault="002B79D5" w:rsidP="002B79D5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kształtowanie umiejętności definiowania pojęcia „prawa i obowiązki dziecka”, poznanie praw dziecka, doskonalenie umiejętności przestrzegania ogólnie przyjętych zasad</w:t>
      </w:r>
      <w:r>
        <w:rPr>
          <w:rFonts w:cs="Calibri"/>
          <w:color w:val="000000"/>
          <w:sz w:val="20"/>
          <w:szCs w:val="20"/>
        </w:rPr>
        <w:t>,</w:t>
      </w:r>
    </w:p>
    <w:p w14:paraId="6BBE9EBA" w14:textId="77777777" w:rsidR="002B79D5" w:rsidRPr="00ED33CA" w:rsidRDefault="002B79D5" w:rsidP="002B79D5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poznanie nazw państw i kontynentów, zapoznanie z kulinarnymi symbolami kilku krajów, zachęcanie dzieci do poznawania nowych smaków</w:t>
      </w:r>
    </w:p>
    <w:p w14:paraId="05312A07" w14:textId="3EFB04E0" w:rsidR="002B79D5" w:rsidRPr="002B79D5" w:rsidRDefault="002B79D5" w:rsidP="002B79D5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2B79D5">
        <w:rPr>
          <w:rFonts w:cs="Calibri"/>
          <w:color w:val="000000"/>
          <w:sz w:val="20"/>
          <w:szCs w:val="20"/>
        </w:rPr>
        <w:t xml:space="preserve">kształtowanie umiejętności wypowiadania się i konstruowania zdań, </w:t>
      </w:r>
    </w:p>
    <w:p w14:paraId="02C9DFEB" w14:textId="77777777" w:rsidR="002B79D5" w:rsidRPr="002B79D5" w:rsidRDefault="002B79D5" w:rsidP="002B79D5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 xml:space="preserve">rozwijanie umiejętności dodawania i odejmowania, zapoznanie z popularnymi wyliczankami, ćwiczenie pamięci, </w:t>
      </w:r>
    </w:p>
    <w:p w14:paraId="1FDAFFF7" w14:textId="55BEC693" w:rsidR="002B79D5" w:rsidRPr="00473E66" w:rsidRDefault="002B79D5" w:rsidP="002B79D5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zapoznanie ze sposobami na samodzielne radzenie sobie z nudą, kształtowanie w dzieciach poczucia sprawstwa, utrwalanie umiejętności współpracy w parach i grupach, rozwijanie kreatywności ruchowej i orientacji w przestrzeni, kształtowanie umiejętności radzenia sobie</w:t>
      </w:r>
      <w:r>
        <w:rPr>
          <w:rFonts w:cs="Calibri"/>
          <w:color w:val="000000"/>
          <w:sz w:val="20"/>
          <w:szCs w:val="20"/>
        </w:rPr>
        <w:t xml:space="preserve">                 </w:t>
      </w:r>
      <w:r w:rsidRPr="00ED33CA">
        <w:rPr>
          <w:rFonts w:cs="Calibri"/>
          <w:color w:val="000000"/>
          <w:sz w:val="20"/>
          <w:szCs w:val="20"/>
        </w:rPr>
        <w:t xml:space="preserve"> z porażką</w:t>
      </w:r>
      <w:r>
        <w:rPr>
          <w:rFonts w:cs="Calibri"/>
          <w:color w:val="000000"/>
          <w:sz w:val="20"/>
          <w:szCs w:val="20"/>
        </w:rPr>
        <w:t>.</w:t>
      </w:r>
    </w:p>
    <w:p w14:paraId="65C03B65" w14:textId="77777777" w:rsidR="00473E66" w:rsidRDefault="00473E66" w:rsidP="00473E66">
      <w:pPr>
        <w:pStyle w:val="Akapitzlist"/>
        <w:spacing w:after="0"/>
        <w:jc w:val="both"/>
        <w:rPr>
          <w:rFonts w:cs="Calibri"/>
          <w:color w:val="000000"/>
          <w:sz w:val="20"/>
          <w:szCs w:val="20"/>
        </w:rPr>
      </w:pPr>
    </w:p>
    <w:p w14:paraId="70BB0BDE" w14:textId="77777777" w:rsidR="00473E66" w:rsidRPr="002B79D5" w:rsidRDefault="00473E66" w:rsidP="00473E66">
      <w:pPr>
        <w:pStyle w:val="Akapitzlist"/>
        <w:spacing w:after="0"/>
        <w:jc w:val="both"/>
        <w:rPr>
          <w:sz w:val="20"/>
          <w:szCs w:val="20"/>
        </w:rPr>
      </w:pPr>
    </w:p>
    <w:p w14:paraId="5F7B9BB6" w14:textId="77777777" w:rsidR="002B79D5" w:rsidRDefault="002B79D5" w:rsidP="002B79D5">
      <w:pPr>
        <w:spacing w:after="0"/>
        <w:jc w:val="both"/>
        <w:rPr>
          <w:sz w:val="20"/>
          <w:szCs w:val="20"/>
        </w:rPr>
      </w:pPr>
    </w:p>
    <w:p w14:paraId="27179F11" w14:textId="77777777" w:rsidR="00473E66" w:rsidRDefault="00473E66" w:rsidP="002B79D5">
      <w:pPr>
        <w:spacing w:after="0"/>
        <w:jc w:val="both"/>
        <w:rPr>
          <w:sz w:val="20"/>
          <w:szCs w:val="20"/>
        </w:rPr>
      </w:pPr>
    </w:p>
    <w:p w14:paraId="7851574F" w14:textId="77777777" w:rsidR="00473E66" w:rsidRDefault="00473E66" w:rsidP="002B79D5">
      <w:pPr>
        <w:spacing w:after="0"/>
        <w:jc w:val="both"/>
        <w:rPr>
          <w:sz w:val="20"/>
          <w:szCs w:val="20"/>
        </w:rPr>
      </w:pPr>
    </w:p>
    <w:p w14:paraId="5F47CADA" w14:textId="02E3D1E2" w:rsidR="002B79D5" w:rsidRPr="002B79D5" w:rsidRDefault="002B79D5" w:rsidP="002B79D5">
      <w:pPr>
        <w:rPr>
          <w:b/>
          <w:bCs/>
          <w:sz w:val="20"/>
          <w:szCs w:val="20"/>
        </w:rPr>
      </w:pPr>
      <w:r w:rsidRPr="002B79D5">
        <w:rPr>
          <w:b/>
          <w:bCs/>
          <w:sz w:val="20"/>
          <w:szCs w:val="20"/>
        </w:rPr>
        <w:t>2. W DRODZE DO CELU</w:t>
      </w:r>
    </w:p>
    <w:p w14:paraId="43FB6B23" w14:textId="1F4A0019" w:rsidR="002B79D5" w:rsidRPr="00ED33CA" w:rsidRDefault="002B79D5" w:rsidP="002B79D5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zapoznanie z ciekawostkami o zwierzętach, kształtowanie umiejętności dostrzegania podobieństw między światem zwierząt i ludzi, wzmacnianie poczucia wartości świata przyrody dla życia człowieka</w:t>
      </w:r>
      <w:r>
        <w:rPr>
          <w:rFonts w:cs="Calibri"/>
          <w:color w:val="000000"/>
          <w:sz w:val="20"/>
          <w:szCs w:val="20"/>
        </w:rPr>
        <w:t>,</w:t>
      </w:r>
    </w:p>
    <w:p w14:paraId="53382BB0" w14:textId="2891FB2D" w:rsidR="002B79D5" w:rsidRPr="00ED33CA" w:rsidRDefault="002B79D5" w:rsidP="002B79D5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utrwalanie znajomości nazw pojazdów i sposobów ich poruszania się, utrwalanie znajomości zasad bezpieczeństwa podczas korzystania z poszczególnych środków transportu</w:t>
      </w:r>
      <w:r>
        <w:rPr>
          <w:rFonts w:cs="Calibri"/>
          <w:color w:val="000000"/>
          <w:sz w:val="20"/>
          <w:szCs w:val="20"/>
        </w:rPr>
        <w:t xml:space="preserve">, </w:t>
      </w:r>
      <w:r w:rsidR="000C3006" w:rsidRPr="00ED33CA">
        <w:rPr>
          <w:rFonts w:cs="Calibri"/>
          <w:color w:val="000000"/>
          <w:sz w:val="20"/>
          <w:szCs w:val="20"/>
        </w:rPr>
        <w:t>doskonalenie umiejętności radzenia sobie z własnymi emocjami i respektowania praw innych osób w środkach komunikacji publicznej</w:t>
      </w:r>
      <w:r w:rsidR="000C3006">
        <w:rPr>
          <w:rFonts w:cs="Calibri"/>
          <w:color w:val="000000"/>
          <w:sz w:val="20"/>
          <w:szCs w:val="20"/>
        </w:rPr>
        <w:t>,</w:t>
      </w:r>
    </w:p>
    <w:p w14:paraId="603DF62B" w14:textId="638F6024" w:rsidR="002B79D5" w:rsidRPr="00ED33CA" w:rsidRDefault="002B79D5" w:rsidP="002B79D5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 xml:space="preserve">kształtowanie umiejętności rozpoznawania uczucia zniecierpliwienia, zapoznanie ze sposobami radzenia sobie z nudą, </w:t>
      </w:r>
    </w:p>
    <w:p w14:paraId="360A9A58" w14:textId="7849CDE3" w:rsidR="000C3006" w:rsidRPr="002B79D5" w:rsidRDefault="002B79D5" w:rsidP="000C3006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doskonalenie umiejętności klasyfikowania, rozwijanie myślenia matematycznego,</w:t>
      </w:r>
      <w:r w:rsidR="000C3006" w:rsidRPr="000C3006">
        <w:rPr>
          <w:rFonts w:cs="Calibri"/>
          <w:color w:val="000000"/>
          <w:sz w:val="20"/>
          <w:szCs w:val="20"/>
        </w:rPr>
        <w:t xml:space="preserve"> </w:t>
      </w:r>
      <w:r w:rsidR="000C3006" w:rsidRPr="00ED33CA">
        <w:rPr>
          <w:rFonts w:cs="Calibri"/>
          <w:color w:val="000000"/>
          <w:sz w:val="20"/>
          <w:szCs w:val="20"/>
        </w:rPr>
        <w:t>doskonalenie umiejętności koncentracji uwagi,</w:t>
      </w:r>
    </w:p>
    <w:p w14:paraId="2A4725DB" w14:textId="4FCFF729" w:rsidR="002B79D5" w:rsidRPr="00ED33CA" w:rsidRDefault="002B79D5" w:rsidP="002B79D5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 xml:space="preserve"> wzmacnianie poczucia sprawstwa</w:t>
      </w:r>
      <w:r>
        <w:rPr>
          <w:rFonts w:cs="Calibri"/>
          <w:color w:val="000000"/>
          <w:sz w:val="20"/>
          <w:szCs w:val="20"/>
        </w:rPr>
        <w:t>,</w:t>
      </w:r>
    </w:p>
    <w:p w14:paraId="53ECE1BB" w14:textId="77777777" w:rsidR="002B79D5" w:rsidRPr="002B79D5" w:rsidRDefault="002B79D5" w:rsidP="002B79D5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 w:rsidRPr="00ED33CA">
        <w:rPr>
          <w:color w:val="000000"/>
          <w:sz w:val="20"/>
          <w:szCs w:val="20"/>
        </w:rPr>
        <w:t xml:space="preserve">kształtowanie wyczucia rytmu, </w:t>
      </w:r>
    </w:p>
    <w:p w14:paraId="135C7C96" w14:textId="55187225" w:rsidR="002B79D5" w:rsidRPr="000C3006" w:rsidRDefault="002B79D5" w:rsidP="002B79D5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 w:rsidRPr="00ED33CA">
        <w:rPr>
          <w:color w:val="000000"/>
          <w:sz w:val="20"/>
          <w:szCs w:val="20"/>
        </w:rPr>
        <w:t>ukazanie możliwości wykonywania twórczych konstrukcji z łatwo dostępnych materiałów, rozwijanie kreatywności</w:t>
      </w:r>
      <w:r w:rsidR="000C3006">
        <w:rPr>
          <w:color w:val="000000"/>
          <w:sz w:val="20"/>
          <w:szCs w:val="20"/>
        </w:rPr>
        <w:t xml:space="preserve">. </w:t>
      </w:r>
    </w:p>
    <w:p w14:paraId="19084D56" w14:textId="77777777" w:rsidR="000C3006" w:rsidRDefault="000C3006" w:rsidP="000C3006">
      <w:pPr>
        <w:pStyle w:val="Akapitzlist"/>
        <w:spacing w:after="0" w:line="240" w:lineRule="auto"/>
        <w:jc w:val="both"/>
        <w:rPr>
          <w:color w:val="000000"/>
          <w:sz w:val="20"/>
          <w:szCs w:val="20"/>
        </w:rPr>
      </w:pPr>
    </w:p>
    <w:p w14:paraId="7C09AC85" w14:textId="77777777" w:rsidR="000C3006" w:rsidRDefault="000C3006" w:rsidP="000C3006">
      <w:pPr>
        <w:pStyle w:val="Akapitzlist"/>
        <w:spacing w:after="0" w:line="240" w:lineRule="auto"/>
        <w:jc w:val="both"/>
        <w:rPr>
          <w:color w:val="000000"/>
          <w:sz w:val="20"/>
          <w:szCs w:val="20"/>
        </w:rPr>
      </w:pPr>
    </w:p>
    <w:p w14:paraId="34304B60" w14:textId="77777777" w:rsidR="000C3006" w:rsidRDefault="000C3006" w:rsidP="000C3006">
      <w:pPr>
        <w:pStyle w:val="Akapitzlist"/>
        <w:spacing w:after="0" w:line="240" w:lineRule="auto"/>
        <w:jc w:val="both"/>
        <w:rPr>
          <w:sz w:val="20"/>
          <w:szCs w:val="20"/>
        </w:rPr>
      </w:pPr>
    </w:p>
    <w:p w14:paraId="106A6BA2" w14:textId="77777777" w:rsidR="000C3006" w:rsidRDefault="000C3006" w:rsidP="000C3006">
      <w:pPr>
        <w:pStyle w:val="Akapitzlist"/>
        <w:spacing w:after="0" w:line="240" w:lineRule="auto"/>
        <w:jc w:val="both"/>
        <w:rPr>
          <w:sz w:val="20"/>
          <w:szCs w:val="20"/>
        </w:rPr>
      </w:pPr>
    </w:p>
    <w:p w14:paraId="3F9B7865" w14:textId="77777777" w:rsidR="000C3006" w:rsidRDefault="000C3006" w:rsidP="000C3006">
      <w:pPr>
        <w:pStyle w:val="Akapitzlist"/>
        <w:spacing w:after="0" w:line="240" w:lineRule="auto"/>
        <w:jc w:val="both"/>
        <w:rPr>
          <w:sz w:val="20"/>
          <w:szCs w:val="20"/>
        </w:rPr>
      </w:pPr>
    </w:p>
    <w:p w14:paraId="5B68A212" w14:textId="77777777" w:rsidR="000C3006" w:rsidRDefault="000C3006" w:rsidP="000C3006">
      <w:pPr>
        <w:pStyle w:val="Akapitzlist"/>
        <w:spacing w:after="0" w:line="240" w:lineRule="auto"/>
        <w:jc w:val="both"/>
        <w:rPr>
          <w:sz w:val="20"/>
          <w:szCs w:val="20"/>
        </w:rPr>
      </w:pPr>
    </w:p>
    <w:p w14:paraId="21F9C106" w14:textId="77777777" w:rsidR="000C3006" w:rsidRPr="00ED33CA" w:rsidRDefault="000C3006" w:rsidP="000C3006">
      <w:pPr>
        <w:pStyle w:val="Akapitzlist"/>
        <w:spacing w:after="0" w:line="240" w:lineRule="auto"/>
        <w:jc w:val="both"/>
        <w:rPr>
          <w:sz w:val="20"/>
          <w:szCs w:val="20"/>
        </w:rPr>
      </w:pPr>
    </w:p>
    <w:p w14:paraId="4441D6B5" w14:textId="259FFB61" w:rsidR="000C3006" w:rsidRDefault="000C3006" w:rsidP="000C3006">
      <w:pPr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lastRenderedPageBreak/>
        <w:t xml:space="preserve">3. MORSKIE OPOWIEŚCI </w:t>
      </w:r>
    </w:p>
    <w:p w14:paraId="71090753" w14:textId="77777777" w:rsidR="000C3006" w:rsidRPr="000C3006" w:rsidRDefault="000C3006" w:rsidP="000C3006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poszerzanie wiedzy na temat radzenia sobie ze złością, rozwijanie umiejętności koncentracji</w:t>
      </w:r>
      <w:r>
        <w:rPr>
          <w:rFonts w:cs="Calibri"/>
          <w:color w:val="000000"/>
          <w:sz w:val="20"/>
          <w:szCs w:val="20"/>
        </w:rPr>
        <w:t xml:space="preserve">                </w:t>
      </w:r>
      <w:r w:rsidRPr="00ED33CA">
        <w:rPr>
          <w:rFonts w:cs="Calibri"/>
          <w:color w:val="000000"/>
          <w:sz w:val="20"/>
          <w:szCs w:val="20"/>
        </w:rPr>
        <w:t xml:space="preserve"> i samodzielnego wyciszenia, rozwijanie odporności emocjonalnej, </w:t>
      </w:r>
    </w:p>
    <w:p w14:paraId="6D90F05E" w14:textId="29F682EA" w:rsidR="000C3006" w:rsidRPr="00ED33CA" w:rsidRDefault="000C3006" w:rsidP="000C3006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doskonalenie umiejętności odróżniania fikcji od rzeczywistości</w:t>
      </w:r>
    </w:p>
    <w:p w14:paraId="4863DB05" w14:textId="77777777" w:rsidR="000C3006" w:rsidRPr="000C3006" w:rsidRDefault="000C3006" w:rsidP="000C3006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integracja grupy,</w:t>
      </w:r>
    </w:p>
    <w:p w14:paraId="67A6296B" w14:textId="77777777" w:rsidR="000C3006" w:rsidRPr="000C3006" w:rsidRDefault="000C3006" w:rsidP="000C3006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 xml:space="preserve"> rozwijanie słuchu fonemowego, </w:t>
      </w:r>
    </w:p>
    <w:p w14:paraId="6C622887" w14:textId="39D62715" w:rsidR="000C3006" w:rsidRPr="00ED33CA" w:rsidRDefault="000C3006" w:rsidP="000C3006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doskonalenie koordynacji słuchowo-ruchowej, poszerzanie zasobu słownictwa</w:t>
      </w:r>
    </w:p>
    <w:p w14:paraId="084A5B60" w14:textId="77777777" w:rsidR="000C3006" w:rsidRPr="000C3006" w:rsidRDefault="000C3006" w:rsidP="000C3006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 xml:space="preserve">doskonalenie umiejętności przeliczania elementów w zbiorze, </w:t>
      </w:r>
    </w:p>
    <w:p w14:paraId="6454B29F" w14:textId="20556D2F" w:rsidR="000C3006" w:rsidRPr="000C3006" w:rsidRDefault="000C3006" w:rsidP="000C3006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 xml:space="preserve">kształtowanie umiejętności klasyfikowania zwierząt ze względu na środowisko życia, </w:t>
      </w:r>
    </w:p>
    <w:p w14:paraId="0CB9AFEB" w14:textId="6C8FD113" w:rsidR="000C3006" w:rsidRPr="00ED33CA" w:rsidRDefault="000C3006" w:rsidP="000C3006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doskonalenie umiejętności rozpoznawania cyfr i określania kierunków w przestrzeni</w:t>
      </w:r>
    </w:p>
    <w:p w14:paraId="46107C01" w14:textId="77777777" w:rsidR="000C3006" w:rsidRPr="000C3006" w:rsidRDefault="000C3006" w:rsidP="000C3006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color w:val="000000"/>
          <w:sz w:val="20"/>
          <w:szCs w:val="20"/>
        </w:rPr>
        <w:t xml:space="preserve">doskonalenie umiejętności muzycznych, </w:t>
      </w:r>
    </w:p>
    <w:p w14:paraId="2F2C4BCB" w14:textId="1060DBEC" w:rsidR="000C3006" w:rsidRPr="00473E66" w:rsidRDefault="000C3006" w:rsidP="00473E66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color w:val="000000"/>
          <w:sz w:val="20"/>
          <w:szCs w:val="20"/>
        </w:rPr>
        <w:t>ćwiczenie motoryki małej, rozwijanie myślenia przestrzennego i umiejętności pracy etapami</w:t>
      </w:r>
    </w:p>
    <w:p w14:paraId="17E0646F" w14:textId="77777777" w:rsidR="000C3006" w:rsidRDefault="000C3006" w:rsidP="000C3006">
      <w:pPr>
        <w:spacing w:after="0"/>
        <w:ind w:left="360"/>
        <w:jc w:val="both"/>
        <w:rPr>
          <w:sz w:val="20"/>
          <w:szCs w:val="20"/>
        </w:rPr>
      </w:pPr>
    </w:p>
    <w:p w14:paraId="5784ABD6" w14:textId="77777777" w:rsidR="000C3006" w:rsidRDefault="000C3006" w:rsidP="000C3006">
      <w:pPr>
        <w:spacing w:after="0"/>
        <w:ind w:left="360"/>
        <w:jc w:val="both"/>
        <w:rPr>
          <w:sz w:val="20"/>
          <w:szCs w:val="20"/>
        </w:rPr>
      </w:pPr>
    </w:p>
    <w:p w14:paraId="7D2E981A" w14:textId="0DF42AB3" w:rsidR="000C3006" w:rsidRPr="00473E66" w:rsidRDefault="000C3006" w:rsidP="000C3006">
      <w:pPr>
        <w:rPr>
          <w:b/>
          <w:bCs/>
          <w:sz w:val="20"/>
          <w:szCs w:val="20"/>
        </w:rPr>
      </w:pPr>
      <w:r w:rsidRPr="00473E66">
        <w:rPr>
          <w:b/>
          <w:bCs/>
          <w:sz w:val="20"/>
          <w:szCs w:val="20"/>
        </w:rPr>
        <w:t xml:space="preserve">4. </w:t>
      </w:r>
      <w:r w:rsidR="00473E66">
        <w:rPr>
          <w:rFonts w:cs="Calibri"/>
          <w:b/>
          <w:bCs/>
          <w:sz w:val="20"/>
          <w:szCs w:val="20"/>
        </w:rPr>
        <w:t>SZLAKIEM WAKACYJNYCH PRZYGÓD</w:t>
      </w:r>
    </w:p>
    <w:p w14:paraId="6CB802BF" w14:textId="32361965" w:rsidR="000C3006" w:rsidRPr="000C3006" w:rsidRDefault="000C3006" w:rsidP="000C3006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poszerzanie wiedzy na temat górskiej flory i fauny, utrwalenie wiedzy dotyczącej zabytków polskich miast,</w:t>
      </w:r>
      <w:r w:rsidR="00473E66">
        <w:rPr>
          <w:rFonts w:cs="Calibri"/>
          <w:color w:val="000000"/>
          <w:sz w:val="20"/>
          <w:szCs w:val="20"/>
        </w:rPr>
        <w:t xml:space="preserve"> </w:t>
      </w:r>
      <w:r w:rsidRPr="00ED33CA">
        <w:rPr>
          <w:rFonts w:cs="Calibri"/>
          <w:color w:val="000000"/>
          <w:sz w:val="20"/>
          <w:szCs w:val="20"/>
        </w:rPr>
        <w:t>rozwijanie wrażliwości na otaczającą przyrodę</w:t>
      </w:r>
      <w:r w:rsidR="00473E66">
        <w:rPr>
          <w:rFonts w:cs="Calibri"/>
          <w:color w:val="000000"/>
          <w:sz w:val="20"/>
          <w:szCs w:val="20"/>
        </w:rPr>
        <w:t>,</w:t>
      </w:r>
    </w:p>
    <w:p w14:paraId="0921415D" w14:textId="3E7A034D" w:rsidR="00473E66" w:rsidRPr="00473E66" w:rsidRDefault="000C3006" w:rsidP="00473E66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zapoznanie ze sposobem działania kompasu i nawigacji</w:t>
      </w:r>
      <w:r w:rsidR="00473E66">
        <w:rPr>
          <w:rFonts w:cs="Calibri"/>
          <w:color w:val="000000"/>
          <w:sz w:val="20"/>
          <w:szCs w:val="20"/>
        </w:rPr>
        <w:t xml:space="preserve"> oraz </w:t>
      </w:r>
      <w:r w:rsidRPr="00473E66">
        <w:rPr>
          <w:rFonts w:cs="Calibri"/>
          <w:color w:val="000000"/>
          <w:sz w:val="20"/>
          <w:szCs w:val="20"/>
        </w:rPr>
        <w:t>z zasadami bezpieczeństwa podczas wakacji, utrwalenie znajomości numerów alarmowych, kształtowanie postawy odpowiedzialności</w:t>
      </w:r>
    </w:p>
    <w:p w14:paraId="7F8E0631" w14:textId="469456AE" w:rsidR="000C3006" w:rsidRPr="00ED33CA" w:rsidRDefault="000C3006" w:rsidP="000C3006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 xml:space="preserve">doskonalenie znajomości nazw liczebników w języku angielskim, </w:t>
      </w:r>
    </w:p>
    <w:p w14:paraId="481691FC" w14:textId="77777777" w:rsidR="000C3006" w:rsidRPr="000C3006" w:rsidRDefault="000C3006" w:rsidP="000C3006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>doskonalenie słuchu fonemowego, rozwijanie umiejętności analizy sylabowej i głoskowej,</w:t>
      </w:r>
    </w:p>
    <w:p w14:paraId="0690839C" w14:textId="23F3B12E" w:rsidR="000C3006" w:rsidRPr="00ED33CA" w:rsidRDefault="000C3006" w:rsidP="000C3006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 xml:space="preserve">utrwalanie umiejętności orientacji w przestrzeni, </w:t>
      </w:r>
    </w:p>
    <w:p w14:paraId="7115AA3F" w14:textId="38D40829" w:rsidR="000C3006" w:rsidRPr="00ED33CA" w:rsidRDefault="000C3006" w:rsidP="000C3006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 xml:space="preserve">doskonalenie umiejętności logicznego myślenia, dokonywania obliczeń pieniężnych, </w:t>
      </w:r>
    </w:p>
    <w:p w14:paraId="60512C8F" w14:textId="77777777" w:rsidR="00473E66" w:rsidRPr="00473E66" w:rsidRDefault="000C3006" w:rsidP="000C3006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ED33CA">
        <w:rPr>
          <w:rFonts w:cs="Calibri"/>
          <w:color w:val="000000"/>
          <w:sz w:val="20"/>
          <w:szCs w:val="20"/>
        </w:rPr>
        <w:t xml:space="preserve">zapoznanie z muzyką góralską oraz instrumentami kapeli góralskiej, rozwijanie ekspresji muzycznej, </w:t>
      </w:r>
    </w:p>
    <w:p w14:paraId="30140D40" w14:textId="4924B414" w:rsidR="000C3006" w:rsidRPr="00473E66" w:rsidRDefault="000C3006" w:rsidP="000C3006">
      <w:pPr>
        <w:pStyle w:val="Akapitzlist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473E66">
        <w:rPr>
          <w:rFonts w:cs="Calibri"/>
          <w:color w:val="000000"/>
          <w:sz w:val="20"/>
          <w:szCs w:val="20"/>
        </w:rPr>
        <w:t>doskonalenie umiejętności grafomotorycznych, rozwijanie ekspresji twórczej</w:t>
      </w:r>
      <w:r w:rsidR="00473E66">
        <w:rPr>
          <w:rFonts w:cs="Calibri"/>
          <w:color w:val="000000"/>
          <w:sz w:val="20"/>
          <w:szCs w:val="20"/>
        </w:rPr>
        <w:t>.</w:t>
      </w:r>
    </w:p>
    <w:sectPr w:rsidR="000C3006" w:rsidRPr="00473E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6408F" w14:textId="77777777" w:rsidR="009150AB" w:rsidRDefault="009150AB" w:rsidP="002B79D5">
      <w:pPr>
        <w:spacing w:after="0" w:line="240" w:lineRule="auto"/>
      </w:pPr>
      <w:r>
        <w:separator/>
      </w:r>
    </w:p>
  </w:endnote>
  <w:endnote w:type="continuationSeparator" w:id="0">
    <w:p w14:paraId="41ACF8DB" w14:textId="77777777" w:rsidR="009150AB" w:rsidRDefault="009150AB" w:rsidP="002B7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1D510" w14:textId="77777777" w:rsidR="009150AB" w:rsidRDefault="009150AB" w:rsidP="002B79D5">
      <w:pPr>
        <w:spacing w:after="0" w:line="240" w:lineRule="auto"/>
      </w:pPr>
      <w:r>
        <w:separator/>
      </w:r>
    </w:p>
  </w:footnote>
  <w:footnote w:type="continuationSeparator" w:id="0">
    <w:p w14:paraId="5394804E" w14:textId="77777777" w:rsidR="009150AB" w:rsidRDefault="009150AB" w:rsidP="002B79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64166"/>
    <w:multiLevelType w:val="hybridMultilevel"/>
    <w:tmpl w:val="C94AD434"/>
    <w:lvl w:ilvl="0" w:tplc="E500ADBE">
      <w:start w:val="1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CA33F0"/>
    <w:multiLevelType w:val="hybridMultilevel"/>
    <w:tmpl w:val="B1BC0024"/>
    <w:lvl w:ilvl="0" w:tplc="B14C5718">
      <w:start w:val="1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51217"/>
    <w:multiLevelType w:val="multilevel"/>
    <w:tmpl w:val="4DAE731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47D697B"/>
    <w:multiLevelType w:val="hybridMultilevel"/>
    <w:tmpl w:val="079091E6"/>
    <w:lvl w:ilvl="0" w:tplc="F3CEECB2">
      <w:start w:val="1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DD2270"/>
    <w:multiLevelType w:val="hybridMultilevel"/>
    <w:tmpl w:val="1288600C"/>
    <w:lvl w:ilvl="0" w:tplc="BF584C0E">
      <w:start w:val="1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6589723">
    <w:abstractNumId w:val="2"/>
  </w:num>
  <w:num w:numId="2" w16cid:durableId="1371029229">
    <w:abstractNumId w:val="1"/>
  </w:num>
  <w:num w:numId="3" w16cid:durableId="1252740677">
    <w:abstractNumId w:val="0"/>
  </w:num>
  <w:num w:numId="4" w16cid:durableId="64185653">
    <w:abstractNumId w:val="3"/>
  </w:num>
  <w:num w:numId="5" w16cid:durableId="5242467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9D5"/>
    <w:rsid w:val="000C3006"/>
    <w:rsid w:val="002B79D5"/>
    <w:rsid w:val="003D2870"/>
    <w:rsid w:val="00473E66"/>
    <w:rsid w:val="004C4ED0"/>
    <w:rsid w:val="009150AB"/>
    <w:rsid w:val="00C3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07CE9"/>
  <w15:chartTrackingRefBased/>
  <w15:docId w15:val="{24259962-9D9E-4AF9-85A1-BB056245D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79D5"/>
    <w:pPr>
      <w:suppressAutoHyphens/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B7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B7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B7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B7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B7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B7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B7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B7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B7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B7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B7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B7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B79D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B79D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B79D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B79D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B79D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B79D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B7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B7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B7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B7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B7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B79D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B79D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B79D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B7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B79D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B7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502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Tajgreber</dc:creator>
  <cp:keywords/>
  <dc:description/>
  <cp:lastModifiedBy>Kinga Tajgreber</cp:lastModifiedBy>
  <cp:revision>1</cp:revision>
  <dcterms:created xsi:type="dcterms:W3CDTF">2026-04-30T09:01:00Z</dcterms:created>
  <dcterms:modified xsi:type="dcterms:W3CDTF">2026-04-30T09:27:00Z</dcterms:modified>
</cp:coreProperties>
</file>